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C02D" w14:textId="6D3314BA" w:rsidR="00B05D44" w:rsidRPr="00B05D44" w:rsidRDefault="00B05D44" w:rsidP="00B05D44">
      <w:pPr>
        <w:shd w:val="clear" w:color="auto" w:fill="FFFFFF"/>
        <w:spacing w:after="120" w:line="288" w:lineRule="atLeast"/>
        <w:ind w:right="450"/>
        <w:outlineLvl w:val="0"/>
        <w:rPr>
          <w:rFonts w:ascii="Helvetica" w:eastAsia="Times New Roman" w:hAnsi="Helvetica" w:cs="Helvetica"/>
          <w:color w:val="222222"/>
          <w:kern w:val="36"/>
          <w:sz w:val="45"/>
          <w:szCs w:val="45"/>
          <w:lang w:eastAsia="en-ZA"/>
        </w:rPr>
      </w:pPr>
      <w:r>
        <w:rPr>
          <w:rFonts w:ascii="Helvetica" w:eastAsia="Times New Roman" w:hAnsi="Helvetica" w:cs="Helvetica"/>
          <w:color w:val="222222"/>
          <w:kern w:val="36"/>
          <w:sz w:val="45"/>
          <w:szCs w:val="45"/>
          <w:lang w:eastAsia="en-ZA"/>
        </w:rPr>
        <w:t>T</w:t>
      </w:r>
      <w:r w:rsidRPr="00B05D44">
        <w:rPr>
          <w:rFonts w:ascii="Helvetica" w:eastAsia="Times New Roman" w:hAnsi="Helvetica" w:cs="Helvetica"/>
          <w:color w:val="222222"/>
          <w:kern w:val="36"/>
          <w:sz w:val="45"/>
          <w:szCs w:val="45"/>
          <w:lang w:eastAsia="en-ZA"/>
        </w:rPr>
        <w:t>erms of Service</w:t>
      </w:r>
    </w:p>
    <w:p w14:paraId="542861B4" w14:textId="77777777" w:rsidR="00B05D44" w:rsidRPr="00B05D44" w:rsidRDefault="00B05D44" w:rsidP="00B05D44">
      <w:pPr>
        <w:shd w:val="clear" w:color="auto" w:fill="FFFFFF"/>
        <w:spacing w:before="135" w:after="156" w:line="480" w:lineRule="atLeast"/>
        <w:outlineLvl w:val="1"/>
        <w:rPr>
          <w:rFonts w:ascii="Helvetica" w:eastAsia="Times New Roman" w:hAnsi="Helvetica" w:cs="Helvetica"/>
          <w:b/>
          <w:bCs/>
          <w:color w:val="222222"/>
          <w:sz w:val="36"/>
          <w:szCs w:val="36"/>
          <w:lang w:eastAsia="en-ZA"/>
        </w:rPr>
      </w:pPr>
      <w:r w:rsidRPr="00B05D44">
        <w:rPr>
          <w:rFonts w:ascii="Helvetica" w:eastAsia="Times New Roman" w:hAnsi="Helvetica" w:cs="Helvetica"/>
          <w:b/>
          <w:bCs/>
          <w:color w:val="222222"/>
          <w:sz w:val="36"/>
          <w:szCs w:val="36"/>
          <w:lang w:eastAsia="en-ZA"/>
        </w:rPr>
        <w:t>Terms of Service</w:t>
      </w:r>
    </w:p>
    <w:p w14:paraId="2C390AB0"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OVERVIEW</w:t>
      </w:r>
    </w:p>
    <w:p w14:paraId="235BC2AD" w14:textId="154404A8"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This website is operated by </w:t>
      </w:r>
      <w:r>
        <w:rPr>
          <w:rFonts w:ascii="Helvetica" w:eastAsia="Times New Roman" w:hAnsi="Helvetica" w:cs="Helvetica"/>
          <w:color w:val="585858"/>
          <w:sz w:val="21"/>
          <w:szCs w:val="21"/>
          <w:lang w:eastAsia="en-ZA"/>
        </w:rPr>
        <w:t>NGA Pty Ltd.</w:t>
      </w:r>
      <w:r w:rsidRPr="00B05D44">
        <w:rPr>
          <w:rFonts w:ascii="Helvetica" w:eastAsia="Times New Roman" w:hAnsi="Helvetica" w:cs="Helvetica"/>
          <w:color w:val="585858"/>
          <w:sz w:val="21"/>
          <w:szCs w:val="21"/>
          <w:lang w:eastAsia="en-ZA"/>
        </w:rPr>
        <w:t xml:space="preserve"> Throughout the site, the terms “we”, “us” and “our” refer to </w:t>
      </w:r>
      <w:r>
        <w:rPr>
          <w:rFonts w:ascii="Helvetica" w:eastAsia="Times New Roman" w:hAnsi="Helvetica" w:cs="Helvetica"/>
          <w:color w:val="585858"/>
          <w:sz w:val="21"/>
          <w:szCs w:val="21"/>
          <w:lang w:eastAsia="en-ZA"/>
        </w:rPr>
        <w:t>NGA Pty Ltd.</w:t>
      </w:r>
      <w:r w:rsidRPr="00B05D44">
        <w:rPr>
          <w:rFonts w:ascii="Helvetica" w:eastAsia="Times New Roman" w:hAnsi="Helvetica" w:cs="Helvetica"/>
          <w:color w:val="585858"/>
          <w:sz w:val="21"/>
          <w:szCs w:val="21"/>
          <w:lang w:eastAsia="en-ZA"/>
        </w:rPr>
        <w:t xml:space="preserve"> </w:t>
      </w:r>
      <w:r>
        <w:rPr>
          <w:rFonts w:ascii="Helvetica" w:eastAsia="Times New Roman" w:hAnsi="Helvetica" w:cs="Helvetica"/>
          <w:color w:val="585858"/>
          <w:sz w:val="21"/>
          <w:szCs w:val="21"/>
          <w:lang w:eastAsia="en-ZA"/>
        </w:rPr>
        <w:t>NGA Pty Ltd.</w:t>
      </w:r>
      <w:r w:rsidRPr="00B05D44">
        <w:rPr>
          <w:rFonts w:ascii="Helvetica" w:eastAsia="Times New Roman" w:hAnsi="Helvetica" w:cs="Helvetica"/>
          <w:color w:val="585858"/>
          <w:sz w:val="21"/>
          <w:szCs w:val="21"/>
          <w:lang w:eastAsia="en-ZA"/>
        </w:rPr>
        <w:t xml:space="preserve"> offers this website, including all information, </w:t>
      </w:r>
      <w:proofErr w:type="gramStart"/>
      <w:r w:rsidRPr="00B05D44">
        <w:rPr>
          <w:rFonts w:ascii="Helvetica" w:eastAsia="Times New Roman" w:hAnsi="Helvetica" w:cs="Helvetica"/>
          <w:color w:val="585858"/>
          <w:sz w:val="21"/>
          <w:szCs w:val="21"/>
          <w:lang w:eastAsia="en-ZA"/>
        </w:rPr>
        <w:t>tools</w:t>
      </w:r>
      <w:proofErr w:type="gramEnd"/>
      <w:r w:rsidRPr="00B05D44">
        <w:rPr>
          <w:rFonts w:ascii="Helvetica" w:eastAsia="Times New Roman" w:hAnsi="Helvetica" w:cs="Helvetica"/>
          <w:color w:val="585858"/>
          <w:sz w:val="21"/>
          <w:szCs w:val="21"/>
          <w:lang w:eastAsia="en-ZA"/>
        </w:rPr>
        <w:t xml:space="preserve"> and services available from this site to you, the user, conditioned upon your acceptance of all terms, conditions, policies and notices stated here.</w:t>
      </w:r>
    </w:p>
    <w:p w14:paraId="12483E4B"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788A75BF" w14:textId="7D1EF196"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Please read these Terms of Service carefully before accessing or using our website</w:t>
      </w:r>
      <w:r>
        <w:rPr>
          <w:rFonts w:ascii="Helvetica" w:eastAsia="Times New Roman" w:hAnsi="Helvetica" w:cs="Helvetica"/>
          <w:color w:val="585858"/>
          <w:sz w:val="21"/>
          <w:szCs w:val="21"/>
          <w:lang w:eastAsia="en-ZA"/>
        </w:rPr>
        <w:t xml:space="preserve"> or API’s</w:t>
      </w:r>
      <w:r w:rsidRPr="00B05D44">
        <w:rPr>
          <w:rFonts w:ascii="Helvetica" w:eastAsia="Times New Roman" w:hAnsi="Helvetica" w:cs="Helvetica"/>
          <w:color w:val="585858"/>
          <w:sz w:val="21"/>
          <w:szCs w:val="21"/>
          <w:lang w:eastAsia="en-ZA"/>
        </w:rPr>
        <w:t>.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72D40A8F"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Any new features or tools which are added to the current site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4BA5F8A0"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 – ONLINE STORE TERMS</w:t>
      </w:r>
    </w:p>
    <w:p w14:paraId="393FE286"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By agreeing to these Terms of Service, you represent that you are at least the age of majority in your state or province of residence.</w:t>
      </w:r>
    </w:p>
    <w:p w14:paraId="62E204B2"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You may not use our products for any illegal or unauthorized purpose nor may you, in the use of the Service, violate any laws in your jurisdiction (including but not limited to copyright laws).</w:t>
      </w:r>
    </w:p>
    <w:p w14:paraId="13DB0E96"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You must not transmit any worms or viruses or any code of a destructive nature.</w:t>
      </w:r>
    </w:p>
    <w:p w14:paraId="55CB55E0"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lastRenderedPageBreak/>
        <w:t>A breach or violation of any of the Terms will result in an immediate termination of your Services.</w:t>
      </w:r>
    </w:p>
    <w:p w14:paraId="74AA53DB"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2 – GENERAL CONDITIONS</w:t>
      </w:r>
    </w:p>
    <w:p w14:paraId="455FDE76"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We reserve the right to refuse service to anyone for any reason at any time.</w:t>
      </w:r>
    </w:p>
    <w:p w14:paraId="09E62FE9"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5EC8A55B"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You agree not to reproduce, duplicate, copy, sell, </w:t>
      </w:r>
      <w:proofErr w:type="gramStart"/>
      <w:r w:rsidRPr="00B05D44">
        <w:rPr>
          <w:rFonts w:ascii="Helvetica" w:eastAsia="Times New Roman" w:hAnsi="Helvetica" w:cs="Helvetica"/>
          <w:color w:val="585858"/>
          <w:sz w:val="21"/>
          <w:szCs w:val="21"/>
          <w:lang w:eastAsia="en-ZA"/>
        </w:rPr>
        <w:t>resell</w:t>
      </w:r>
      <w:proofErr w:type="gramEnd"/>
      <w:r w:rsidRPr="00B05D44">
        <w:rPr>
          <w:rFonts w:ascii="Helvetica" w:eastAsia="Times New Roman" w:hAnsi="Helvetica" w:cs="Helvetica"/>
          <w:color w:val="585858"/>
          <w:sz w:val="21"/>
          <w:szCs w:val="21"/>
          <w:lang w:eastAsia="en-ZA"/>
        </w:rPr>
        <w:t xml:space="preserve"> or exploit any portion of the Service, use of the Service, or access to the Service or any contact on the website through which the service is provided, without express written permission by us.</w:t>
      </w:r>
    </w:p>
    <w:p w14:paraId="527C783D"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Subscription of the Service requires a named user account (which is created during sign up). This account must not be shared with any 3rd </w:t>
      </w:r>
      <w:proofErr w:type="gramStart"/>
      <w:r w:rsidRPr="00B05D44">
        <w:rPr>
          <w:rFonts w:ascii="Helvetica" w:eastAsia="Times New Roman" w:hAnsi="Helvetica" w:cs="Helvetica"/>
          <w:color w:val="585858"/>
          <w:sz w:val="21"/>
          <w:szCs w:val="21"/>
          <w:lang w:eastAsia="en-ZA"/>
        </w:rPr>
        <w:t>party, or</w:t>
      </w:r>
      <w:proofErr w:type="gramEnd"/>
      <w:r w:rsidRPr="00B05D44">
        <w:rPr>
          <w:rFonts w:ascii="Helvetica" w:eastAsia="Times New Roman" w:hAnsi="Helvetica" w:cs="Helvetica"/>
          <w:color w:val="585858"/>
          <w:sz w:val="21"/>
          <w:szCs w:val="21"/>
          <w:lang w:eastAsia="en-ZA"/>
        </w:rPr>
        <w:t xml:space="preserve"> shared by a team. Only the individual whose name is on record of the account may use the Service.</w:t>
      </w:r>
    </w:p>
    <w:p w14:paraId="0C1D9062"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The headings used in this agreement are included for convenience only and will not limit or otherwise affect these Terms.</w:t>
      </w:r>
    </w:p>
    <w:p w14:paraId="6538B95F"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3 – ACCURACY, COMPLETENESS AND TIMELINESS OF INFORMATION</w:t>
      </w:r>
    </w:p>
    <w:p w14:paraId="4C2C4D13"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We are not responsible if information made available on this site is not accurate, </w:t>
      </w:r>
      <w:proofErr w:type="gramStart"/>
      <w:r w:rsidRPr="00B05D44">
        <w:rPr>
          <w:rFonts w:ascii="Helvetica" w:eastAsia="Times New Roman" w:hAnsi="Helvetica" w:cs="Helvetica"/>
          <w:color w:val="585858"/>
          <w:sz w:val="21"/>
          <w:szCs w:val="21"/>
          <w:lang w:eastAsia="en-ZA"/>
        </w:rPr>
        <w:t>complete</w:t>
      </w:r>
      <w:proofErr w:type="gramEnd"/>
      <w:r w:rsidRPr="00B05D44">
        <w:rPr>
          <w:rFonts w:ascii="Helvetica" w:eastAsia="Times New Roman" w:hAnsi="Helvetica" w:cs="Helvetica"/>
          <w:color w:val="585858"/>
          <w:sz w:val="21"/>
          <w:szCs w:val="21"/>
          <w:lang w:eastAsia="en-ZA"/>
        </w:rPr>
        <w:t xml:space="preserve"> or current. The material on this site is provided for general information only and should not be relied upon or used as the sole basis for making decisions without consulting primary, more accurate, more </w:t>
      </w:r>
      <w:proofErr w:type="gramStart"/>
      <w:r w:rsidRPr="00B05D44">
        <w:rPr>
          <w:rFonts w:ascii="Helvetica" w:eastAsia="Times New Roman" w:hAnsi="Helvetica" w:cs="Helvetica"/>
          <w:color w:val="585858"/>
          <w:sz w:val="21"/>
          <w:szCs w:val="21"/>
          <w:lang w:eastAsia="en-ZA"/>
        </w:rPr>
        <w:t>complete</w:t>
      </w:r>
      <w:proofErr w:type="gramEnd"/>
      <w:r w:rsidRPr="00B05D44">
        <w:rPr>
          <w:rFonts w:ascii="Helvetica" w:eastAsia="Times New Roman" w:hAnsi="Helvetica" w:cs="Helvetica"/>
          <w:color w:val="585858"/>
          <w:sz w:val="21"/>
          <w:szCs w:val="21"/>
          <w:lang w:eastAsia="en-ZA"/>
        </w:rPr>
        <w:t xml:space="preserve"> or more timely sources of information. Any reliance on the material on this site is at your own risk.</w:t>
      </w:r>
    </w:p>
    <w:p w14:paraId="5A95AA64"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3AB6AC06" w14:textId="77777777" w:rsidR="00B05D44" w:rsidRPr="00B05D44" w:rsidRDefault="00B05D44" w:rsidP="00B05D44">
      <w:pPr>
        <w:shd w:val="clear" w:color="auto" w:fill="FFFFFF"/>
        <w:spacing w:before="135" w:after="156" w:line="375" w:lineRule="atLeast"/>
        <w:outlineLvl w:val="3"/>
        <w:rPr>
          <w:rFonts w:ascii="Helvetica" w:eastAsia="Times New Roman" w:hAnsi="Helvetica" w:cs="Helvetica"/>
          <w:b/>
          <w:bCs/>
          <w:color w:val="222222"/>
          <w:sz w:val="27"/>
          <w:szCs w:val="27"/>
          <w:lang w:eastAsia="en-ZA"/>
        </w:rPr>
      </w:pPr>
      <w:r w:rsidRPr="00B05D44">
        <w:rPr>
          <w:rFonts w:ascii="Helvetica" w:eastAsia="Times New Roman" w:hAnsi="Helvetica" w:cs="Helvetica"/>
          <w:b/>
          <w:bCs/>
          <w:color w:val="222222"/>
          <w:sz w:val="27"/>
          <w:szCs w:val="27"/>
          <w:lang w:eastAsia="en-ZA"/>
        </w:rPr>
        <w:t>SECTION 4 – MODIFICATIONS TO THE SERVICE AND PRICES</w:t>
      </w:r>
    </w:p>
    <w:p w14:paraId="0CF23906"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lastRenderedPageBreak/>
        <w:t>Prices for our products are subject to change with prior information and five (5) business day notice.</w:t>
      </w:r>
    </w:p>
    <w:p w14:paraId="438262A9"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We reserve the right at any time to modify or discontinue the Service (or any part or content thereof) with thirty (30) business days' notice.</w:t>
      </w:r>
    </w:p>
    <w:p w14:paraId="7C0FD22B"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We shall not be liable to you or to any third-party for any modification, price change, </w:t>
      </w:r>
      <w:proofErr w:type="gramStart"/>
      <w:r w:rsidRPr="00B05D44">
        <w:rPr>
          <w:rFonts w:ascii="Helvetica" w:eastAsia="Times New Roman" w:hAnsi="Helvetica" w:cs="Helvetica"/>
          <w:color w:val="585858"/>
          <w:sz w:val="21"/>
          <w:szCs w:val="21"/>
          <w:lang w:eastAsia="en-ZA"/>
        </w:rPr>
        <w:t>suspension</w:t>
      </w:r>
      <w:proofErr w:type="gramEnd"/>
      <w:r w:rsidRPr="00B05D44">
        <w:rPr>
          <w:rFonts w:ascii="Helvetica" w:eastAsia="Times New Roman" w:hAnsi="Helvetica" w:cs="Helvetica"/>
          <w:color w:val="585858"/>
          <w:sz w:val="21"/>
          <w:szCs w:val="21"/>
          <w:lang w:eastAsia="en-ZA"/>
        </w:rPr>
        <w:t xml:space="preserve"> or discontinuance of the Service if the price changes have been notified as cited above.</w:t>
      </w:r>
    </w:p>
    <w:p w14:paraId="05FEC797"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5 – SERVICES</w:t>
      </w:r>
    </w:p>
    <w:p w14:paraId="1A3BAB06"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We reserve the right, but are not obligated, to limit the sales of our Services to any person, geographic </w:t>
      </w:r>
      <w:proofErr w:type="gramStart"/>
      <w:r w:rsidRPr="00B05D44">
        <w:rPr>
          <w:rFonts w:ascii="Helvetica" w:eastAsia="Times New Roman" w:hAnsi="Helvetica" w:cs="Helvetica"/>
          <w:color w:val="585858"/>
          <w:sz w:val="21"/>
          <w:szCs w:val="21"/>
          <w:lang w:eastAsia="en-ZA"/>
        </w:rPr>
        <w:t>region</w:t>
      </w:r>
      <w:proofErr w:type="gramEnd"/>
      <w:r w:rsidRPr="00B05D44">
        <w:rPr>
          <w:rFonts w:ascii="Helvetica" w:eastAsia="Times New Roman" w:hAnsi="Helvetica" w:cs="Helvetica"/>
          <w:color w:val="585858"/>
          <w:sz w:val="21"/>
          <w:szCs w:val="21"/>
          <w:lang w:eastAsia="en-ZA"/>
        </w:rPr>
        <w:t xml:space="preserve"> or jurisdiction. We may exercise this right on a case-by-case basis. All descriptions of Services or pricing are subject to change at any time with five (5) business days' notice, at our sole discretion. We reserve the right to discontinue any Service at any time with thirty (30) business days' notice to you. Any offer for any service made on this site is void where prohibited.</w:t>
      </w:r>
    </w:p>
    <w:p w14:paraId="7E1CBD5F"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We do not warrant that the quality of any services, information, or other material purchased or obtained by you will meet your expectations, or that any errors in the Service will be corrected.</w:t>
      </w:r>
    </w:p>
    <w:p w14:paraId="2F99EE8F"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6 – ACCURACY OF BILLING AND ACCOUNT INFORMATION</w:t>
      </w:r>
    </w:p>
    <w:p w14:paraId="3F619FF8"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We reserve the right to refuse any order you place with us. We may, in our sole discretion, cancel Services purchased per person, per organization or per order. These restrictions may include orders placed by or under the same customer account, the same credit card, and/or orders that use the same billing and/or shipping address. </w:t>
      </w:r>
      <w:proofErr w:type="gramStart"/>
      <w:r w:rsidRPr="00B05D44">
        <w:rPr>
          <w:rFonts w:ascii="Helvetica" w:eastAsia="Times New Roman" w:hAnsi="Helvetica" w:cs="Helvetica"/>
          <w:color w:val="585858"/>
          <w:sz w:val="21"/>
          <w:szCs w:val="21"/>
          <w:lang w:eastAsia="en-ZA"/>
        </w:rPr>
        <w:t>In the event that</w:t>
      </w:r>
      <w:proofErr w:type="gramEnd"/>
      <w:r w:rsidRPr="00B05D44">
        <w:rPr>
          <w:rFonts w:ascii="Helvetica" w:eastAsia="Times New Roman" w:hAnsi="Helvetica" w:cs="Helvetica"/>
          <w:color w:val="585858"/>
          <w:sz w:val="21"/>
          <w:szCs w:val="21"/>
          <w:lang w:eastAsia="en-ZA"/>
        </w:rP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1F42B387"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You agree to provide current, </w:t>
      </w:r>
      <w:proofErr w:type="gramStart"/>
      <w:r w:rsidRPr="00B05D44">
        <w:rPr>
          <w:rFonts w:ascii="Helvetica" w:eastAsia="Times New Roman" w:hAnsi="Helvetica" w:cs="Helvetica"/>
          <w:color w:val="585858"/>
          <w:sz w:val="21"/>
          <w:szCs w:val="21"/>
          <w:lang w:eastAsia="en-ZA"/>
        </w:rPr>
        <w:t>complete</w:t>
      </w:r>
      <w:proofErr w:type="gramEnd"/>
      <w:r w:rsidRPr="00B05D44">
        <w:rPr>
          <w:rFonts w:ascii="Helvetica" w:eastAsia="Times New Roman" w:hAnsi="Helvetica" w:cs="Helvetica"/>
          <w:color w:val="585858"/>
          <w:sz w:val="21"/>
          <w:szCs w:val="21"/>
          <w:lang w:eastAsia="en-ZA"/>
        </w:rPr>
        <w:t xml:space="preserve"> and accurate purchase and account information for all purchases made at our site. You agree to promptly update your account and other information, including your email address and credit card numbers and expiration dates, so that we can complete your transactions and contact you as needed.</w:t>
      </w:r>
    </w:p>
    <w:p w14:paraId="5CEE11FD"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lastRenderedPageBreak/>
        <w:t>SECTION 7 – THIRD-PARTY LINKS</w:t>
      </w:r>
    </w:p>
    <w:p w14:paraId="34350FD8"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Certain content and services available via our Service may include materials from </w:t>
      </w:r>
      <w:proofErr w:type="gramStart"/>
      <w:r w:rsidRPr="00B05D44">
        <w:rPr>
          <w:rFonts w:ascii="Helvetica" w:eastAsia="Times New Roman" w:hAnsi="Helvetica" w:cs="Helvetica"/>
          <w:color w:val="585858"/>
          <w:sz w:val="21"/>
          <w:szCs w:val="21"/>
          <w:lang w:eastAsia="en-ZA"/>
        </w:rPr>
        <w:t>third-parties</w:t>
      </w:r>
      <w:proofErr w:type="gramEnd"/>
      <w:r w:rsidRPr="00B05D44">
        <w:rPr>
          <w:rFonts w:ascii="Helvetica" w:eastAsia="Times New Roman" w:hAnsi="Helvetica" w:cs="Helvetica"/>
          <w:color w:val="585858"/>
          <w:sz w:val="21"/>
          <w:szCs w:val="21"/>
          <w:lang w:eastAsia="en-ZA"/>
        </w:rPr>
        <w:t>.</w:t>
      </w:r>
    </w:p>
    <w:p w14:paraId="72ADB1C0"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w:t>
      </w:r>
    </w:p>
    <w:p w14:paraId="0C88FC41"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8 – USER COMMENTS, FEEDBACK AND OTHER SUBMISSIONS</w:t>
      </w:r>
    </w:p>
    <w:p w14:paraId="7E41F37F"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If, at our request, you send certain specific submissions (for example feedback on the Services)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43273D95"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9 – PERSONAL INFORMATION</w:t>
      </w:r>
    </w:p>
    <w:p w14:paraId="53724D14"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Your submission of personal information through the site is governed by our Privacy Policy.</w:t>
      </w:r>
    </w:p>
    <w:p w14:paraId="6303CAD6"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10 – ERRORS, INACCURACIES AND OMISSIONS</w:t>
      </w:r>
    </w:p>
    <w:p w14:paraId="23895407"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Occasionally there may be information on our site or in the Service that contains typographical errors, inaccuracies or omissions that may relate to product or service descriptions, pricing, promotions, offers, and availability. We reserve the right to correct any errors, </w:t>
      </w:r>
      <w:proofErr w:type="gramStart"/>
      <w:r w:rsidRPr="00B05D44">
        <w:rPr>
          <w:rFonts w:ascii="Helvetica" w:eastAsia="Times New Roman" w:hAnsi="Helvetica" w:cs="Helvetica"/>
          <w:color w:val="585858"/>
          <w:sz w:val="21"/>
          <w:szCs w:val="21"/>
          <w:lang w:eastAsia="en-ZA"/>
        </w:rPr>
        <w:t>inaccuracies</w:t>
      </w:r>
      <w:proofErr w:type="gramEnd"/>
      <w:r w:rsidRPr="00B05D44">
        <w:rPr>
          <w:rFonts w:ascii="Helvetica" w:eastAsia="Times New Roman" w:hAnsi="Helvetica" w:cs="Helvetica"/>
          <w:color w:val="585858"/>
          <w:sz w:val="21"/>
          <w:szCs w:val="21"/>
          <w:lang w:eastAsia="en-ZA"/>
        </w:rPr>
        <w:t xml:space="preserve"> or omissions, and to change or update information or cancel orders if any information in the Service or on any related website is inaccurate at any time without prior notice (including after you have submitted your order).</w:t>
      </w:r>
    </w:p>
    <w:p w14:paraId="666953AD"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We undertake the obligation to update, amend or clarify information in the Service. We undertake no obligation to update, amend or clarify information outside of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71BC0A75"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lastRenderedPageBreak/>
        <w:t>SECTION 11 – PROHIBITED USES</w:t>
      </w:r>
    </w:p>
    <w:p w14:paraId="55EA18F2"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B05D44">
        <w:rPr>
          <w:rFonts w:ascii="Helvetica" w:eastAsia="Times New Roman" w:hAnsi="Helvetica" w:cs="Helvetica"/>
          <w:color w:val="585858"/>
          <w:sz w:val="21"/>
          <w:szCs w:val="21"/>
          <w:lang w:eastAsia="en-ZA"/>
        </w:rPr>
        <w:t>i</w:t>
      </w:r>
      <w:proofErr w:type="spellEnd"/>
      <w:r w:rsidRPr="00B05D44">
        <w:rPr>
          <w:rFonts w:ascii="Helvetica" w:eastAsia="Times New Roman" w:hAnsi="Helvetica" w:cs="Helvetica"/>
          <w:color w:val="585858"/>
          <w:sz w:val="21"/>
          <w:szCs w:val="21"/>
          <w:lang w:eastAsia="en-ZA"/>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10CBF23B"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12 – DISCLAIMER OF WARRANTIES; LIMITATION OF LIABILITY</w:t>
      </w:r>
    </w:p>
    <w:p w14:paraId="7B186DA3"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We guarantee, </w:t>
      </w:r>
      <w:proofErr w:type="gramStart"/>
      <w:r w:rsidRPr="00B05D44">
        <w:rPr>
          <w:rFonts w:ascii="Helvetica" w:eastAsia="Times New Roman" w:hAnsi="Helvetica" w:cs="Helvetica"/>
          <w:color w:val="585858"/>
          <w:sz w:val="21"/>
          <w:szCs w:val="21"/>
          <w:lang w:eastAsia="en-ZA"/>
        </w:rPr>
        <w:t>represent</w:t>
      </w:r>
      <w:proofErr w:type="gramEnd"/>
      <w:r w:rsidRPr="00B05D44">
        <w:rPr>
          <w:rFonts w:ascii="Helvetica" w:eastAsia="Times New Roman" w:hAnsi="Helvetica" w:cs="Helvetica"/>
          <w:color w:val="585858"/>
          <w:sz w:val="21"/>
          <w:szCs w:val="21"/>
          <w:lang w:eastAsia="en-ZA"/>
        </w:rPr>
        <w:t xml:space="preserve"> or warrant that your use of our service will be uninterrupted for 99.9% in any given month, and secure and error-free.</w:t>
      </w:r>
    </w:p>
    <w:p w14:paraId="73330CDC"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We warrant that the results that may be obtained from the use of the service will be accurate and reliable.</w:t>
      </w:r>
    </w:p>
    <w:p w14:paraId="08813D80"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You agree that from time to time we may remove the service for a maximum time of 2 hours per month, without notice to you.</w:t>
      </w:r>
    </w:p>
    <w:p w14:paraId="6121086D"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You expressly agree that your use of, or inability to use, the service is at your sole risk. The service and all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4B4D2EE4" w14:textId="0657D0A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In no case shall </w:t>
      </w:r>
      <w:r>
        <w:rPr>
          <w:rFonts w:ascii="Helvetica" w:eastAsia="Times New Roman" w:hAnsi="Helvetica" w:cs="Helvetica"/>
          <w:color w:val="585858"/>
          <w:sz w:val="21"/>
          <w:szCs w:val="21"/>
          <w:lang w:eastAsia="en-ZA"/>
        </w:rPr>
        <w:t>NGA Pty Ltd</w:t>
      </w:r>
      <w:r w:rsidRPr="00B05D44">
        <w:rPr>
          <w:rFonts w:ascii="Helvetica" w:eastAsia="Times New Roman" w:hAnsi="Helvetica" w:cs="Helvetica"/>
          <w:color w:val="585858"/>
          <w:sz w:val="21"/>
          <w:szCs w:val="21"/>
          <w:lang w:eastAsia="en-ZA"/>
        </w:rPr>
        <w:t xml:space="preserve">, our directors, officers, employees, affiliates, agents, contractors, interns, suppliers, service providers or licensors be liable for any injury, loss, claim, or any direct, </w:t>
      </w:r>
      <w:r w:rsidRPr="00B05D44">
        <w:rPr>
          <w:rFonts w:ascii="Helvetica" w:eastAsia="Times New Roman" w:hAnsi="Helvetica" w:cs="Helvetica"/>
          <w:color w:val="585858"/>
          <w:sz w:val="21"/>
          <w:szCs w:val="21"/>
          <w:lang w:eastAsia="en-ZA"/>
        </w:rPr>
        <w:lastRenderedPageBreak/>
        <w:t>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6B0CACE1"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13 – INDEMNIFICATION</w:t>
      </w:r>
    </w:p>
    <w:p w14:paraId="60511B96" w14:textId="12804C9F"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You agree to indemnify, defend and hold harmless </w:t>
      </w:r>
      <w:r>
        <w:rPr>
          <w:rFonts w:ascii="Helvetica" w:eastAsia="Times New Roman" w:hAnsi="Helvetica" w:cs="Helvetica"/>
          <w:color w:val="585858"/>
          <w:sz w:val="21"/>
          <w:szCs w:val="21"/>
          <w:lang w:eastAsia="en-ZA"/>
        </w:rPr>
        <w:t>NGA Pty Ltd</w:t>
      </w:r>
      <w:r w:rsidRPr="00B05D44">
        <w:rPr>
          <w:rFonts w:ascii="Helvetica" w:eastAsia="Times New Roman" w:hAnsi="Helvetica" w:cs="Helvetica"/>
          <w:color w:val="585858"/>
          <w:sz w:val="21"/>
          <w:szCs w:val="21"/>
          <w:lang w:eastAsia="en-ZA"/>
        </w:rPr>
        <w:t xml:space="preserve"> and our parent, subsidiaries, affiliates, partners, officers, directors, agents, contractors, licensors, service providers, subcontractors, suppliers, </w:t>
      </w:r>
      <w:proofErr w:type="gramStart"/>
      <w:r w:rsidRPr="00B05D44">
        <w:rPr>
          <w:rFonts w:ascii="Helvetica" w:eastAsia="Times New Roman" w:hAnsi="Helvetica" w:cs="Helvetica"/>
          <w:color w:val="585858"/>
          <w:sz w:val="21"/>
          <w:szCs w:val="21"/>
          <w:lang w:eastAsia="en-ZA"/>
        </w:rPr>
        <w:t>interns</w:t>
      </w:r>
      <w:proofErr w:type="gramEnd"/>
      <w:r w:rsidRPr="00B05D44">
        <w:rPr>
          <w:rFonts w:ascii="Helvetica" w:eastAsia="Times New Roman" w:hAnsi="Helvetica" w:cs="Helvetica"/>
          <w:color w:val="585858"/>
          <w:sz w:val="21"/>
          <w:szCs w:val="21"/>
          <w:lang w:eastAsia="en-ZA"/>
        </w:rPr>
        <w:t xml:space="preserve"> and employees, from any claim or demand, including reasonable attorneys’ fees, made by any third-party due to or arising out of your breach of these Terms of Service or the documents they incorporate by reference, or your violation of any law or the rights of a third-party.</w:t>
      </w:r>
    </w:p>
    <w:p w14:paraId="229C4068"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14 – SEVERABILITY</w:t>
      </w:r>
    </w:p>
    <w:p w14:paraId="5F5F935F"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proofErr w:type="gramStart"/>
      <w:r w:rsidRPr="00B05D44">
        <w:rPr>
          <w:rFonts w:ascii="Helvetica" w:eastAsia="Times New Roman" w:hAnsi="Helvetica" w:cs="Helvetica"/>
          <w:color w:val="585858"/>
          <w:sz w:val="21"/>
          <w:szCs w:val="21"/>
          <w:lang w:eastAsia="en-ZA"/>
        </w:rPr>
        <w:t>In the event that</w:t>
      </w:r>
      <w:proofErr w:type="gramEnd"/>
      <w:r w:rsidRPr="00B05D44">
        <w:rPr>
          <w:rFonts w:ascii="Helvetica" w:eastAsia="Times New Roman" w:hAnsi="Helvetica" w:cs="Helvetica"/>
          <w:color w:val="585858"/>
          <w:sz w:val="21"/>
          <w:szCs w:val="21"/>
          <w:lang w:eastAsia="en-ZA"/>
        </w:rP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70A58930"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15 – TERMINATION</w:t>
      </w:r>
    </w:p>
    <w:p w14:paraId="198CE2F0"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The obligations and liabilities of the parties incurred prior to the termination date shall survive the termination of this agreement for all purposes.</w:t>
      </w:r>
    </w:p>
    <w:p w14:paraId="4CEAC543"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These Terms of Service are effective unless and until terminated by either you or us. You may terminate these Terms of Service at any time by notifying us that you no longer wish to use our Services, or when you cease using our site.</w:t>
      </w:r>
    </w:p>
    <w:p w14:paraId="659E7E65"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If in our sole judgment you fail, or we suspect that you have failed, to comply with any term or provision of these Terms of Service, we also may terminate this agreement at any time without </w:t>
      </w:r>
      <w:r w:rsidRPr="00B05D44">
        <w:rPr>
          <w:rFonts w:ascii="Helvetica" w:eastAsia="Times New Roman" w:hAnsi="Helvetica" w:cs="Helvetica"/>
          <w:color w:val="585858"/>
          <w:sz w:val="21"/>
          <w:szCs w:val="21"/>
          <w:lang w:eastAsia="en-ZA"/>
        </w:rPr>
        <w:lastRenderedPageBreak/>
        <w:t>notice and you will remain liable for all amounts due up to and including the date of termination; and/or accordingly may deny you access to our Services (or any part thereof).</w:t>
      </w:r>
    </w:p>
    <w:p w14:paraId="0C63C77B"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16 – ENTIRE AGREEMENT</w:t>
      </w:r>
    </w:p>
    <w:p w14:paraId="6AE8648A"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The failure of us to exercise or enforce any right or provision of these Terms of Service shall not constitute a waiver of such right or provision.</w:t>
      </w:r>
    </w:p>
    <w:p w14:paraId="7065FE70"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w:t>
      </w:r>
      <w:proofErr w:type="gramStart"/>
      <w:r w:rsidRPr="00B05D44">
        <w:rPr>
          <w:rFonts w:ascii="Helvetica" w:eastAsia="Times New Roman" w:hAnsi="Helvetica" w:cs="Helvetica"/>
          <w:color w:val="585858"/>
          <w:sz w:val="21"/>
          <w:szCs w:val="21"/>
          <w:lang w:eastAsia="en-ZA"/>
        </w:rPr>
        <w:t>communications</w:t>
      </w:r>
      <w:proofErr w:type="gramEnd"/>
      <w:r w:rsidRPr="00B05D44">
        <w:rPr>
          <w:rFonts w:ascii="Helvetica" w:eastAsia="Times New Roman" w:hAnsi="Helvetica" w:cs="Helvetica"/>
          <w:color w:val="585858"/>
          <w:sz w:val="21"/>
          <w:szCs w:val="21"/>
          <w:lang w:eastAsia="en-ZA"/>
        </w:rPr>
        <w:t xml:space="preserve"> and proposals, whether oral or written, between you and us (including, but not limited to, any prior versions of the Terms of Service).</w:t>
      </w:r>
    </w:p>
    <w:p w14:paraId="13DEF5B8"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Any ambiguities in the interpretation of these Terms of Service shall not be construed against the drafting party.</w:t>
      </w:r>
    </w:p>
    <w:p w14:paraId="6B853E07"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17 – GOVERNING LAW</w:t>
      </w:r>
    </w:p>
    <w:p w14:paraId="71A9767F" w14:textId="7B76521C"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 xml:space="preserve">These Terms of Service and any separate agreements whereby we provide you Services shall be governed by and construed in accordance with the laws of </w:t>
      </w:r>
      <w:r>
        <w:rPr>
          <w:rFonts w:ascii="Helvetica" w:eastAsia="Times New Roman" w:hAnsi="Helvetica" w:cs="Helvetica"/>
          <w:color w:val="585858"/>
          <w:sz w:val="21"/>
          <w:szCs w:val="21"/>
          <w:lang w:eastAsia="en-ZA"/>
        </w:rPr>
        <w:t>the Republic of South Africa</w:t>
      </w:r>
      <w:r w:rsidRPr="00B05D44">
        <w:rPr>
          <w:rFonts w:ascii="Helvetica" w:eastAsia="Times New Roman" w:hAnsi="Helvetica" w:cs="Helvetica"/>
          <w:color w:val="585858"/>
          <w:sz w:val="21"/>
          <w:szCs w:val="21"/>
          <w:lang w:eastAsia="en-ZA"/>
        </w:rPr>
        <w:t>.</w:t>
      </w:r>
    </w:p>
    <w:p w14:paraId="0D33CBF8"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18 – CHANGES TO TERMS OF SERVICE</w:t>
      </w:r>
    </w:p>
    <w:p w14:paraId="172496E1"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You can review the most current version of the Terms of Service at any time at this page.</w:t>
      </w:r>
    </w:p>
    <w:p w14:paraId="71BCE889" w14:textId="77777777"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7731D5D0" w14:textId="77777777" w:rsidR="00B05D44" w:rsidRPr="00B05D44" w:rsidRDefault="00B05D44" w:rsidP="00B05D44">
      <w:pPr>
        <w:shd w:val="clear" w:color="auto" w:fill="FFFFFF"/>
        <w:spacing w:before="135" w:after="156" w:line="420" w:lineRule="atLeast"/>
        <w:outlineLvl w:val="2"/>
        <w:rPr>
          <w:rFonts w:ascii="Helvetica" w:eastAsia="Times New Roman" w:hAnsi="Helvetica" w:cs="Helvetica"/>
          <w:b/>
          <w:bCs/>
          <w:color w:val="222222"/>
          <w:sz w:val="32"/>
          <w:szCs w:val="32"/>
          <w:lang w:eastAsia="en-ZA"/>
        </w:rPr>
      </w:pPr>
      <w:r w:rsidRPr="00B05D44">
        <w:rPr>
          <w:rFonts w:ascii="Helvetica" w:eastAsia="Times New Roman" w:hAnsi="Helvetica" w:cs="Helvetica"/>
          <w:b/>
          <w:bCs/>
          <w:color w:val="222222"/>
          <w:sz w:val="32"/>
          <w:szCs w:val="32"/>
          <w:lang w:eastAsia="en-ZA"/>
        </w:rPr>
        <w:t>SECTION 19 – CONTACT INFORMATION</w:t>
      </w:r>
    </w:p>
    <w:p w14:paraId="4DE48B1E" w14:textId="0AD9F29F" w:rsidR="00B05D44" w:rsidRPr="00B05D44" w:rsidRDefault="00B05D44" w:rsidP="00B05D44">
      <w:pPr>
        <w:shd w:val="clear" w:color="auto" w:fill="FFFFFF"/>
        <w:spacing w:after="360" w:line="372" w:lineRule="atLeast"/>
        <w:rPr>
          <w:rFonts w:ascii="Helvetica" w:eastAsia="Times New Roman" w:hAnsi="Helvetica" w:cs="Helvetica"/>
          <w:color w:val="585858"/>
          <w:sz w:val="21"/>
          <w:szCs w:val="21"/>
          <w:lang w:eastAsia="en-ZA"/>
        </w:rPr>
      </w:pPr>
      <w:r w:rsidRPr="00B05D44">
        <w:rPr>
          <w:rFonts w:ascii="Helvetica" w:eastAsia="Times New Roman" w:hAnsi="Helvetica" w:cs="Helvetica"/>
          <w:color w:val="585858"/>
          <w:sz w:val="21"/>
          <w:szCs w:val="21"/>
          <w:lang w:eastAsia="en-ZA"/>
        </w:rPr>
        <w:t>Questions about the Terms of Service should be sent to us at info@</w:t>
      </w:r>
      <w:r>
        <w:rPr>
          <w:rFonts w:ascii="Helvetica" w:eastAsia="Times New Roman" w:hAnsi="Helvetica" w:cs="Helvetica"/>
          <w:color w:val="585858"/>
          <w:sz w:val="21"/>
          <w:szCs w:val="21"/>
          <w:lang w:eastAsia="en-ZA"/>
        </w:rPr>
        <w:t>nga.co.za</w:t>
      </w:r>
    </w:p>
    <w:p w14:paraId="58BA6D20" w14:textId="77777777" w:rsidR="00FF0705" w:rsidRDefault="00FF0705"/>
    <w:sectPr w:rsidR="00FF0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44"/>
    <w:rsid w:val="005A58C7"/>
    <w:rsid w:val="00B05D44"/>
    <w:rsid w:val="00CC26E7"/>
    <w:rsid w:val="00F9385A"/>
    <w:rsid w:val="00FF07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EBAB"/>
  <w15:chartTrackingRefBased/>
  <w15:docId w15:val="{5E66FDCD-3CC5-486B-B27E-6460ACDF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5D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B05D44"/>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B05D44"/>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paragraph" w:styleId="Heading4">
    <w:name w:val="heading 4"/>
    <w:basedOn w:val="Normal"/>
    <w:link w:val="Heading4Char"/>
    <w:uiPriority w:val="9"/>
    <w:qFormat/>
    <w:rsid w:val="00B05D44"/>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44"/>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B05D44"/>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B05D44"/>
    <w:rPr>
      <w:rFonts w:ascii="Times New Roman" w:eastAsia="Times New Roman" w:hAnsi="Times New Roman" w:cs="Times New Roman"/>
      <w:b/>
      <w:bCs/>
      <w:sz w:val="27"/>
      <w:szCs w:val="27"/>
      <w:lang w:eastAsia="en-ZA"/>
    </w:rPr>
  </w:style>
  <w:style w:type="character" w:customStyle="1" w:styleId="Heading4Char">
    <w:name w:val="Heading 4 Char"/>
    <w:basedOn w:val="DefaultParagraphFont"/>
    <w:link w:val="Heading4"/>
    <w:uiPriority w:val="9"/>
    <w:rsid w:val="00B05D44"/>
    <w:rPr>
      <w:rFonts w:ascii="Times New Roman" w:eastAsia="Times New Roman" w:hAnsi="Times New Roman" w:cs="Times New Roman"/>
      <w:b/>
      <w:bCs/>
      <w:sz w:val="24"/>
      <w:szCs w:val="24"/>
      <w:lang w:eastAsia="en-ZA"/>
    </w:rPr>
  </w:style>
  <w:style w:type="paragraph" w:styleId="NormalWeb">
    <w:name w:val="Normal (Web)"/>
    <w:basedOn w:val="Normal"/>
    <w:uiPriority w:val="99"/>
    <w:semiHidden/>
    <w:unhideWhenUsed/>
    <w:rsid w:val="00B05D4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3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2312</Words>
  <Characters>13183</Characters>
  <Application>Microsoft Office Word</Application>
  <DocSecurity>0</DocSecurity>
  <Lines>109</Lines>
  <Paragraphs>30</Paragraphs>
  <ScaleCrop>false</ScaleCrop>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Stroombergen</dc:creator>
  <cp:keywords/>
  <dc:description/>
  <cp:lastModifiedBy>Kyle Stroombergen</cp:lastModifiedBy>
  <cp:revision>1</cp:revision>
  <dcterms:created xsi:type="dcterms:W3CDTF">2022-03-04T13:44:00Z</dcterms:created>
  <dcterms:modified xsi:type="dcterms:W3CDTF">2022-03-04T13:48:00Z</dcterms:modified>
</cp:coreProperties>
</file>